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5EC640" w14:textId="77777777" w:rsidR="000C22F1" w:rsidRPr="004A78DE" w:rsidRDefault="000C22F1" w:rsidP="000C22F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0C22F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Apache Kafka: Powering Real-Time Data Pipelines and Event-Driven Architectures</w:t>
      </w:r>
    </w:p>
    <w:p w14:paraId="6F0B1758" w14:textId="4AC22CF8" w:rsidR="000C22F1" w:rsidRPr="00D77DAA" w:rsidRDefault="000C22F1" w:rsidP="00D77DAA">
      <w:pPr>
        <w:spacing w:before="100" w:beforeAutospacing="1" w:after="100" w:afterAutospacing="1" w:line="240" w:lineRule="auto"/>
        <w:ind w:left="2880" w:firstLine="720"/>
        <w:outlineLvl w:val="1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D77DA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Team 12- Aditya Kocherlakota &amp; Aryaman Jalali</w:t>
      </w:r>
    </w:p>
    <w:p w14:paraId="46097BBC" w14:textId="1D9F0A55" w:rsidR="0061469D" w:rsidRDefault="0061469D" w:rsidP="00B5343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I</w:t>
      </w:r>
      <w:r w:rsidRPr="006146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ntroduction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-</w:t>
      </w:r>
    </w:p>
    <w:p w14:paraId="5FFED346" w14:textId="3D695ABD" w:rsidR="0061469D" w:rsidRPr="000A07B1" w:rsidRDefault="000A07B1" w:rsidP="00B5343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0A07B1">
        <w:rPr>
          <w:rFonts w:ascii="Times New Roman" w:eastAsia="Times New Roman" w:hAnsi="Times New Roman" w:cs="Times New Roman"/>
          <w:kern w:val="0"/>
          <w14:ligatures w14:val="none"/>
        </w:rPr>
        <w:t>This document presents the implementation and results of our term project “Apache Kafka: Powering Real-Time Data Pipelines and Event-Driven Architectures.” It demonstrates Kafka’s ability to handle continuous streaming data and asynchronous microservice communication using Python, Docker, and Streamlit.</w:t>
      </w:r>
    </w:p>
    <w:p w14:paraId="00ACA619" w14:textId="2E4C73F6" w:rsidR="00B53432" w:rsidRPr="004A78DE" w:rsidRDefault="00B4382B" w:rsidP="00B5343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4A78D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Environment Setup</w:t>
      </w:r>
      <w:r w:rsidRPr="004A78D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-</w:t>
      </w:r>
    </w:p>
    <w:p w14:paraId="05C0E5DD" w14:textId="019A1F14" w:rsidR="00B4382B" w:rsidRPr="004A78DE" w:rsidRDefault="00B4382B" w:rsidP="00B4382B">
      <w:p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System Environment:</w:t>
      </w:r>
    </w:p>
    <w:p w14:paraId="359D4A30" w14:textId="431E170B" w:rsidR="00B4382B" w:rsidRPr="004A78DE" w:rsidRDefault="00B4382B" w:rsidP="00B4382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macOS 14 (Apple Silicon)</w:t>
      </w:r>
    </w:p>
    <w:p w14:paraId="56F4E78E" w14:textId="7FF3B2C4" w:rsidR="00B4382B" w:rsidRPr="004A78DE" w:rsidRDefault="00B4382B" w:rsidP="00B4382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VS Code with integrated terminal</w:t>
      </w:r>
    </w:p>
    <w:p w14:paraId="64D18D78" w14:textId="77777777" w:rsidR="00A4768E" w:rsidRDefault="00B4382B" w:rsidP="00A4768E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Docker Desktop v4.32+</w:t>
      </w:r>
    </w:p>
    <w:p w14:paraId="3F3BBE01" w14:textId="0598B515" w:rsidR="00A4768E" w:rsidRPr="00A4768E" w:rsidRDefault="00A4768E" w:rsidP="00A4768E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A4768E">
        <w:rPr>
          <w:rStyle w:val="Strong"/>
          <w:rFonts w:ascii="Times New Roman" w:eastAsiaTheme="majorEastAsia" w:hAnsi="Times New Roman" w:cs="Times New Roman"/>
          <w:b w:val="0"/>
          <w:bCs w:val="0"/>
        </w:rPr>
        <w:t>Kafka Version</w:t>
      </w:r>
      <w:r w:rsidRPr="00A4768E">
        <w:rPr>
          <w:rStyle w:val="Strong"/>
          <w:rFonts w:ascii="Times New Roman" w:eastAsiaTheme="majorEastAsia" w:hAnsi="Times New Roman" w:cs="Times New Roman"/>
        </w:rPr>
        <w:t>:</w:t>
      </w:r>
      <w:r w:rsidRPr="00A4768E">
        <w:rPr>
          <w:rFonts w:ascii="Times New Roman" w:hAnsi="Times New Roman" w:cs="Times New Roman"/>
        </w:rPr>
        <w:t xml:space="preserve"> Confluent Kafka 7.6.1 (</w:t>
      </w:r>
      <w:proofErr w:type="spellStart"/>
      <w:r w:rsidRPr="00A4768E">
        <w:rPr>
          <w:rFonts w:ascii="Times New Roman" w:hAnsi="Times New Roman" w:cs="Times New Roman"/>
        </w:rPr>
        <w:t>Dockerized</w:t>
      </w:r>
      <w:proofErr w:type="spellEnd"/>
      <w:r w:rsidRPr="00A4768E">
        <w:rPr>
          <w:rFonts w:ascii="Times New Roman" w:hAnsi="Times New Roman" w:cs="Times New Roman"/>
        </w:rPr>
        <w:t xml:space="preserve"> local setup)</w:t>
      </w:r>
    </w:p>
    <w:p w14:paraId="75720FF5" w14:textId="1ABBF93F" w:rsidR="00B4382B" w:rsidRPr="004A78DE" w:rsidRDefault="00B4382B" w:rsidP="00B4382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Python 3.12</w:t>
      </w:r>
    </w:p>
    <w:p w14:paraId="7953CBFB" w14:textId="144AF594" w:rsidR="00B4382B" w:rsidRPr="004A78DE" w:rsidRDefault="00B4382B" w:rsidP="00B4382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Streamlit for dashboard visualization</w:t>
      </w:r>
    </w:p>
    <w:p w14:paraId="7278B150" w14:textId="1EC55B44" w:rsidR="00B4382B" w:rsidRPr="004A78DE" w:rsidRDefault="00B4382B" w:rsidP="00B4382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A78DE">
        <w:rPr>
          <w:rFonts w:ascii="Times New Roman" w:eastAsia="Times New Roman" w:hAnsi="Times New Roman" w:cs="Times New Roman"/>
          <w:kern w:val="0"/>
          <w14:ligatures w14:val="none"/>
        </w:rPr>
        <w:t>kafka</w:t>
      </w:r>
      <w:proofErr w:type="spellEnd"/>
      <w:r w:rsidRPr="004A78DE">
        <w:rPr>
          <w:rFonts w:ascii="Times New Roman" w:eastAsia="Times New Roman" w:hAnsi="Times New Roman" w:cs="Times New Roman"/>
          <w:kern w:val="0"/>
          <w14:ligatures w14:val="none"/>
        </w:rPr>
        <w:t>-python, pandas, and matplotlib for data streaming and analysis</w:t>
      </w:r>
    </w:p>
    <w:p w14:paraId="74B45284" w14:textId="407B92D8" w:rsidR="00B4382B" w:rsidRPr="004A78DE" w:rsidRDefault="00B4382B" w:rsidP="00B4382B">
      <w:p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Docker Services:</w:t>
      </w:r>
    </w:p>
    <w:p w14:paraId="444FB6AF" w14:textId="07507413" w:rsidR="00B4382B" w:rsidRPr="004A78DE" w:rsidRDefault="00B4382B" w:rsidP="00B4382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Zookeeper: Manages Kafka broker coordination</w:t>
      </w:r>
    </w:p>
    <w:p w14:paraId="0A458A7F" w14:textId="3481B9AC" w:rsidR="00B4382B" w:rsidRPr="004A78DE" w:rsidRDefault="00B4382B" w:rsidP="00B4382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Kafka Broker: Handles message publishing and subscribing</w:t>
      </w:r>
    </w:p>
    <w:p w14:paraId="791EB3F5" w14:textId="2D0461CB" w:rsidR="00B4382B" w:rsidRPr="004A78DE" w:rsidRDefault="00B4382B" w:rsidP="00B4382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 xml:space="preserve">Configuration: </w:t>
      </w:r>
      <w:r w:rsidR="00783931" w:rsidRPr="004A78DE">
        <w:rPr>
          <w:rFonts w:ascii="Times New Roman" w:eastAsia="Times New Roman" w:hAnsi="Times New Roman" w:cs="Times New Roman"/>
          <w:kern w:val="0"/>
          <w14:ligatures w14:val="none"/>
        </w:rPr>
        <w:t>Based on Confluent Kafka 7.6.1 image</w:t>
      </w:r>
    </w:p>
    <w:p w14:paraId="4063CE04" w14:textId="6B382A1E" w:rsidR="00783931" w:rsidRPr="004A78DE" w:rsidRDefault="00783931" w:rsidP="0078393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64B4BACE" wp14:editId="0A645889">
            <wp:extent cx="3829878" cy="3051799"/>
            <wp:effectExtent l="0" t="0" r="5715" b="0"/>
            <wp:docPr id="11181997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99729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0164" cy="30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E7AF" w14:textId="14FFEB38" w:rsidR="00536E46" w:rsidRDefault="00536E46" w:rsidP="004A78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536E4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Kafka Architecture Overview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-</w:t>
      </w:r>
    </w:p>
    <w:p w14:paraId="75842AD8" w14:textId="24BA9E5C" w:rsidR="00536E46" w:rsidRPr="00536E46" w:rsidRDefault="00536E46" w:rsidP="00536E46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536E46">
        <w:rPr>
          <w:rFonts w:ascii="Times New Roman" w:eastAsia="Times New Roman" w:hAnsi="Times New Roman" w:cs="Times New Roman"/>
          <w:kern w:val="0"/>
          <w14:ligatures w14:val="none"/>
        </w:rPr>
        <w:t>Kafka’s architecture follows a distributed publish–subscribe model that enables high-throughput message streaming.</w:t>
      </w:r>
    </w:p>
    <w:p w14:paraId="59556FCF" w14:textId="3CCCE2B4" w:rsidR="00536E46" w:rsidRPr="00536E46" w:rsidRDefault="00536E46" w:rsidP="00536E46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536E46">
        <w:rPr>
          <w:rFonts w:ascii="Times New Roman" w:eastAsia="Times New Roman" w:hAnsi="Times New Roman" w:cs="Times New Roman"/>
          <w:kern w:val="0"/>
          <w14:ligatures w14:val="none"/>
        </w:rPr>
        <w:t>Producers publish messages to topics, which are divided into partitions for scalability.</w:t>
      </w:r>
    </w:p>
    <w:p w14:paraId="071C446B" w14:textId="1B21E690" w:rsidR="00536E46" w:rsidRPr="00536E46" w:rsidRDefault="00536E46" w:rsidP="00536E46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536E46">
        <w:rPr>
          <w:rFonts w:ascii="Times New Roman" w:eastAsia="Times New Roman" w:hAnsi="Times New Roman" w:cs="Times New Roman"/>
          <w:kern w:val="0"/>
          <w14:ligatures w14:val="none"/>
        </w:rPr>
        <w:t>Brokers store these messages durably and replicate them across nodes for fault tolerance.</w:t>
      </w:r>
    </w:p>
    <w:p w14:paraId="67B279AF" w14:textId="7E96ED9D" w:rsidR="00536E46" w:rsidRPr="00536E46" w:rsidRDefault="00536E46" w:rsidP="00536E46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536E46">
        <w:rPr>
          <w:rFonts w:ascii="Times New Roman" w:eastAsia="Times New Roman" w:hAnsi="Times New Roman" w:cs="Times New Roman"/>
          <w:kern w:val="0"/>
          <w14:ligatures w14:val="none"/>
        </w:rPr>
        <w:t>Consumers subscribe to topics and pull messages at their own pace.</w:t>
      </w:r>
    </w:p>
    <w:p w14:paraId="64B25D13" w14:textId="44F3172D" w:rsidR="00536E46" w:rsidRDefault="00536E46" w:rsidP="00536E46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536E46">
        <w:rPr>
          <w:rFonts w:ascii="Times New Roman" w:eastAsia="Times New Roman" w:hAnsi="Times New Roman" w:cs="Times New Roman"/>
          <w:kern w:val="0"/>
          <w14:ligatures w14:val="none"/>
        </w:rPr>
        <w:t>Zookeeper coordinates brokers and maintains cluster metadata.</w:t>
      </w:r>
    </w:p>
    <w:p w14:paraId="37BB1FF2" w14:textId="63AB9489" w:rsidR="00536E46" w:rsidRDefault="00536E46" w:rsidP="00536E4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536E46">
        <w:rPr>
          <w:rFonts w:ascii="Times New Roman" w:eastAsia="Times New Roman" w:hAnsi="Times New Roman" w:cs="Times New Roman"/>
          <w:kern w:val="0"/>
          <w14:ligatures w14:val="none"/>
        </w:rPr>
        <w:t>This foundation allows Kafka to process millions of events per second with durability and low latency.</w:t>
      </w:r>
    </w:p>
    <w:p w14:paraId="449A23DC" w14:textId="30385E14" w:rsidR="00536E46" w:rsidRDefault="00ED519D" w:rsidP="00ED519D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ED519D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7D7DF61C" wp14:editId="63EA719B">
            <wp:extent cx="3483429" cy="2518415"/>
            <wp:effectExtent l="12700" t="12700" r="9525" b="8890"/>
            <wp:docPr id="1862533924" name="Picture 1" descr="A diagram of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33924" name="Picture 1" descr="A diagram of a group of peopl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5581" cy="252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FE618" w14:textId="3C5803F5" w:rsidR="00ED519D" w:rsidRDefault="00ED519D" w:rsidP="00ED51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ED519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Kafka in Event-Driven Microservices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-</w:t>
      </w:r>
    </w:p>
    <w:p w14:paraId="54830E39" w14:textId="77777777" w:rsidR="00ED519D" w:rsidRPr="00ED519D" w:rsidRDefault="00ED519D" w:rsidP="00ED51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ED519D">
        <w:rPr>
          <w:rFonts w:ascii="Times New Roman" w:eastAsia="Times New Roman" w:hAnsi="Times New Roman" w:cs="Times New Roman"/>
          <w:kern w:val="0"/>
          <w14:ligatures w14:val="none"/>
        </w:rPr>
        <w:t>Kafka acts as a message backbone between microservices, enabling asynchronous event flow.</w:t>
      </w:r>
    </w:p>
    <w:p w14:paraId="6E618C57" w14:textId="42C58C87" w:rsidR="00ED519D" w:rsidRDefault="00ED519D" w:rsidP="00ED51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ED519D">
        <w:rPr>
          <w:rFonts w:ascii="Times New Roman" w:eastAsia="Times New Roman" w:hAnsi="Times New Roman" w:cs="Times New Roman"/>
          <w:kern w:val="0"/>
          <w14:ligatures w14:val="none"/>
        </w:rPr>
        <w:t>In this model:</w:t>
      </w:r>
    </w:p>
    <w:p w14:paraId="0A29210C" w14:textId="563D1C82" w:rsidR="00ED519D" w:rsidRDefault="00ED519D" w:rsidP="00ED519D">
      <w:pPr>
        <w:pStyle w:val="NormalWeb"/>
        <w:numPr>
          <w:ilvl w:val="0"/>
          <w:numId w:val="14"/>
        </w:numPr>
      </w:pPr>
      <w:r>
        <w:t>Upstream services (e.g., User, Job, or Organization) publish domain events.</w:t>
      </w:r>
    </w:p>
    <w:p w14:paraId="66E5878C" w14:textId="3C39B667" w:rsidR="00ED519D" w:rsidRDefault="00ED519D" w:rsidP="00ED519D">
      <w:pPr>
        <w:pStyle w:val="NormalWeb"/>
        <w:numPr>
          <w:ilvl w:val="0"/>
          <w:numId w:val="14"/>
        </w:numPr>
      </w:pPr>
      <w:r>
        <w:t>Downstream consumers (e.g., Analytics or Recommendation engines) react to those events independently.</w:t>
      </w:r>
    </w:p>
    <w:p w14:paraId="0E8DFCEC" w14:textId="21876A2E" w:rsidR="00ED519D" w:rsidRDefault="00ED519D" w:rsidP="00ED519D">
      <w:pPr>
        <w:pStyle w:val="NormalWeb"/>
        <w:numPr>
          <w:ilvl w:val="0"/>
          <w:numId w:val="14"/>
        </w:numPr>
      </w:pPr>
      <w:r>
        <w:t>Kafka decouples these services so that each can scale, restart, or fail without interrupting the others.</w:t>
      </w:r>
    </w:p>
    <w:p w14:paraId="6B100EFB" w14:textId="50C2B55D" w:rsidR="00ED519D" w:rsidRDefault="00ED519D" w:rsidP="00ED519D">
      <w:pPr>
        <w:pStyle w:val="NormalWeb"/>
      </w:pPr>
      <w:r w:rsidRPr="00ED519D">
        <w:t>This event-driven approach increases resilience and ensures real-time updates across distributed systems.</w:t>
      </w:r>
    </w:p>
    <w:p w14:paraId="22CEE132" w14:textId="1FF6542A" w:rsidR="00ED519D" w:rsidRPr="00536E46" w:rsidRDefault="00ED519D" w:rsidP="00ED519D">
      <w:pPr>
        <w:pStyle w:val="NormalWeb"/>
        <w:jc w:val="center"/>
      </w:pPr>
      <w:r w:rsidRPr="00ED519D">
        <w:drawing>
          <wp:inline distT="0" distB="0" distL="0" distR="0" wp14:anchorId="51D6AAAD" wp14:editId="5DEF9DE2">
            <wp:extent cx="5943600" cy="3540760"/>
            <wp:effectExtent l="12700" t="12700" r="12700" b="15240"/>
            <wp:docPr id="360682250" name="Picture 1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82250" name="Picture 1" descr="A diagram of a software applicatio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B2E71" w14:textId="4C9E76C3" w:rsidR="004A78DE" w:rsidRDefault="00783931" w:rsidP="004A78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4A78D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How to Run the Code</w:t>
      </w:r>
      <w:r w:rsidRPr="004A78D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-</w:t>
      </w:r>
    </w:p>
    <w:p w14:paraId="0F2E2495" w14:textId="2D1EB826" w:rsidR="006C4079" w:rsidRPr="006C4079" w:rsidRDefault="006C4079" w:rsidP="004A78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6C4079">
        <w:rPr>
          <w:rFonts w:ascii="Times New Roman" w:eastAsia="Times New Roman" w:hAnsi="Times New Roman" w:cs="Times New Roman"/>
          <w:kern w:val="0"/>
          <w14:ligatures w14:val="none"/>
        </w:rPr>
        <w:t>The following section outlines the steps required to execute the Kafka-based demos locally using Docker and Python</w:t>
      </w:r>
      <w:r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24DE236F" w14:textId="3E6DA911" w:rsidR="004A78DE" w:rsidRPr="004A78DE" w:rsidRDefault="004A78DE" w:rsidP="004A78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4A78D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Real-Time Data Pipeline Demo</w:t>
      </w:r>
      <w:r w:rsidRPr="004A78D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</w:p>
    <w:p w14:paraId="3815A1C2" w14:textId="6415A811" w:rsidR="00783931" w:rsidRPr="004A78DE" w:rsidRDefault="004A78DE" w:rsidP="004A78DE">
      <w:pPr>
        <w:spacing w:before="100" w:beforeAutospacing="1" w:after="100" w:afterAutospacing="1" w:line="240" w:lineRule="auto"/>
        <w:ind w:firstLine="720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Simulates an IoT system streaming continuous weather sensor data.</w:t>
      </w:r>
    </w:p>
    <w:p w14:paraId="6A96F9A1" w14:textId="7142DD34" w:rsidR="004A78DE" w:rsidRPr="004A78DE" w:rsidRDefault="004A78DE" w:rsidP="004A78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Steps:</w:t>
      </w:r>
    </w:p>
    <w:p w14:paraId="3844B087" w14:textId="7EDF5C92" w:rsidR="004A78DE" w:rsidRPr="004A78DE" w:rsidRDefault="004A78DE" w:rsidP="004A78DE">
      <w:pPr>
        <w:pStyle w:val="NormalWeb"/>
        <w:numPr>
          <w:ilvl w:val="0"/>
          <w:numId w:val="7"/>
        </w:numPr>
      </w:pPr>
      <w:r w:rsidRPr="004A78DE">
        <w:lastRenderedPageBreak/>
        <w:t>Start Kafka and Zookeeper</w:t>
      </w:r>
    </w:p>
    <w:p w14:paraId="3218B48B" w14:textId="7E8FCFA2" w:rsidR="004A78DE" w:rsidRPr="004A78DE" w:rsidRDefault="004A78DE" w:rsidP="004A78DE">
      <w:pPr>
        <w:spacing w:before="100" w:beforeAutospacing="1" w:after="100" w:afterAutospacing="1" w:line="240" w:lineRule="auto"/>
        <w:ind w:firstLine="720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docker compose up -d</w:t>
      </w:r>
    </w:p>
    <w:p w14:paraId="693547F4" w14:textId="52B51ACB" w:rsidR="004A78DE" w:rsidRPr="004A78DE" w:rsidRDefault="004A78DE" w:rsidP="004A78DE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Run the requirements.txt file</w:t>
      </w:r>
    </w:p>
    <w:p w14:paraId="722BF3C3" w14:textId="52CEFB49" w:rsidR="004A78DE" w:rsidRPr="004A78DE" w:rsidRDefault="004A78DE" w:rsidP="004A78DE">
      <w:pPr>
        <w:spacing w:before="100" w:beforeAutospacing="1" w:after="100" w:afterAutospacing="1" w:line="240" w:lineRule="auto"/>
        <w:ind w:left="720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pip install -r requirements.txt</w:t>
      </w:r>
    </w:p>
    <w:p w14:paraId="2B198E72" w14:textId="4B63795B" w:rsidR="004A78DE" w:rsidRPr="004A78DE" w:rsidRDefault="004A78DE" w:rsidP="004A78DE">
      <w:pPr>
        <w:pStyle w:val="NormalWeb"/>
        <w:numPr>
          <w:ilvl w:val="0"/>
          <w:numId w:val="7"/>
        </w:numPr>
      </w:pPr>
      <w:r w:rsidRPr="004A78DE">
        <w:t>Run the producer to generate live sensor data</w:t>
      </w:r>
    </w:p>
    <w:p w14:paraId="584CF1F2" w14:textId="1788F61B" w:rsidR="004A78DE" w:rsidRPr="004A78DE" w:rsidRDefault="004A78DE" w:rsidP="004A78DE">
      <w:pPr>
        <w:pStyle w:val="NormalWeb"/>
        <w:ind w:left="720"/>
      </w:pPr>
      <w:r w:rsidRPr="004A78DE">
        <w:t>python producer.py</w:t>
      </w:r>
    </w:p>
    <w:p w14:paraId="59C06EB2" w14:textId="77777777" w:rsidR="004A78DE" w:rsidRPr="004A78DE" w:rsidRDefault="004A78DE" w:rsidP="004A78DE">
      <w:pPr>
        <w:pStyle w:val="NormalWeb"/>
        <w:numPr>
          <w:ilvl w:val="0"/>
          <w:numId w:val="7"/>
        </w:numPr>
      </w:pPr>
      <w:r w:rsidRPr="004A78DE">
        <w:t>Run the consumer to process messages in real time</w:t>
      </w:r>
    </w:p>
    <w:p w14:paraId="3E6561E7" w14:textId="1CFCF8E2" w:rsidR="004A78DE" w:rsidRPr="004A78DE" w:rsidRDefault="004A78DE" w:rsidP="004A78DE">
      <w:pPr>
        <w:pStyle w:val="NormalWeb"/>
        <w:ind w:left="720"/>
      </w:pPr>
      <w:r w:rsidRPr="004A78DE">
        <w:t>python consumer.py</w:t>
      </w:r>
    </w:p>
    <w:p w14:paraId="3FC80258" w14:textId="77777777" w:rsidR="004A78DE" w:rsidRPr="004A78DE" w:rsidRDefault="004A78DE" w:rsidP="004A78DE">
      <w:pPr>
        <w:pStyle w:val="NormalWeb"/>
        <w:numPr>
          <w:ilvl w:val="0"/>
          <w:numId w:val="7"/>
        </w:numPr>
      </w:pPr>
      <w:r w:rsidRPr="004A78DE">
        <w:t>Launch the dashboard for visualization</w:t>
      </w:r>
    </w:p>
    <w:p w14:paraId="7355B868" w14:textId="5DDA65FC" w:rsidR="004A78DE" w:rsidRPr="004A78DE" w:rsidRDefault="004A78DE" w:rsidP="004A78DE">
      <w:pPr>
        <w:pStyle w:val="NormalWeb"/>
        <w:ind w:left="720"/>
      </w:pPr>
      <w:proofErr w:type="spellStart"/>
      <w:r w:rsidRPr="004A78DE">
        <w:t>streamlit</w:t>
      </w:r>
      <w:proofErr w:type="spellEnd"/>
      <w:r w:rsidRPr="004A78DE">
        <w:t xml:space="preserve"> run dashboard.py</w:t>
      </w:r>
    </w:p>
    <w:p w14:paraId="33978F7B" w14:textId="77777777" w:rsidR="004A78DE" w:rsidRPr="004A78DE" w:rsidRDefault="004A78DE" w:rsidP="004A78DE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Result:</w:t>
      </w:r>
    </w:p>
    <w:p w14:paraId="24FE27AF" w14:textId="6DB4A7C7" w:rsidR="004A78DE" w:rsidRPr="004A78DE" w:rsidRDefault="004A78DE" w:rsidP="004A78DE">
      <w:pPr>
        <w:pStyle w:val="NormalWeb"/>
      </w:pPr>
      <w:r w:rsidRPr="004A78DE">
        <w:t>A live dashboard showing continuously updating temperature and humidity readings — with alerts when temperatures exceed 30°C.</w:t>
      </w:r>
    </w:p>
    <w:p w14:paraId="70190196" w14:textId="4779E465" w:rsidR="004A78DE" w:rsidRPr="004A78DE" w:rsidRDefault="004A78DE" w:rsidP="004A78DE">
      <w:pPr>
        <w:pStyle w:val="NormalWeb"/>
        <w:rPr>
          <w:b/>
          <w:bCs/>
        </w:rPr>
      </w:pPr>
      <w:r w:rsidRPr="004A78DE">
        <w:rPr>
          <w:b/>
          <w:bCs/>
        </w:rPr>
        <w:t>Event-Driven Microservices Demo</w:t>
      </w:r>
      <w:r w:rsidRPr="004A78DE">
        <w:rPr>
          <w:b/>
          <w:bCs/>
        </w:rPr>
        <w:t>:</w:t>
      </w:r>
    </w:p>
    <w:p w14:paraId="56090891" w14:textId="70223ECF" w:rsidR="004A78DE" w:rsidRPr="004A78DE" w:rsidRDefault="004A78DE" w:rsidP="004A78DE">
      <w:pPr>
        <w:pStyle w:val="NormalWeb"/>
      </w:pPr>
      <w:r w:rsidRPr="004A78DE">
        <w:tab/>
      </w:r>
      <w:r w:rsidRPr="004A78DE">
        <w:t>Implements a lightweight Amazon-like order → payment → notification flow.</w:t>
      </w:r>
    </w:p>
    <w:p w14:paraId="7A6D6D70" w14:textId="14A7A290" w:rsidR="004A78DE" w:rsidRPr="004A78DE" w:rsidRDefault="004A78DE" w:rsidP="004A78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Steps:</w:t>
      </w:r>
    </w:p>
    <w:p w14:paraId="4A5E2D0D" w14:textId="723AA43F" w:rsidR="00783931" w:rsidRPr="004A78DE" w:rsidRDefault="004A78DE" w:rsidP="004A78DE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Run all services (each in a separate terminal):</w:t>
      </w:r>
    </w:p>
    <w:p w14:paraId="1B0E3848" w14:textId="77777777" w:rsidR="004A78DE" w:rsidRPr="004A78DE" w:rsidRDefault="004A78DE" w:rsidP="004A78DE">
      <w:pPr>
        <w:pStyle w:val="ListParagraph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09FA137" w14:textId="77777777" w:rsidR="004A78DE" w:rsidRPr="004A78DE" w:rsidRDefault="004A78DE" w:rsidP="004A78DE">
      <w:pPr>
        <w:pStyle w:val="ListParagraph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 xml:space="preserve">python order_service.py  </w:t>
      </w:r>
    </w:p>
    <w:p w14:paraId="76F88EE6" w14:textId="77777777" w:rsidR="004A78DE" w:rsidRPr="004A78DE" w:rsidRDefault="004A78DE" w:rsidP="004A78DE">
      <w:pPr>
        <w:pStyle w:val="ListParagraph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 xml:space="preserve">python payment_service.py  </w:t>
      </w:r>
    </w:p>
    <w:p w14:paraId="635F76E9" w14:textId="388EF82E" w:rsidR="004A78DE" w:rsidRPr="004A78DE" w:rsidRDefault="004A78DE" w:rsidP="004A78DE">
      <w:pPr>
        <w:pStyle w:val="ListParagraph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python notification_service.py</w:t>
      </w:r>
    </w:p>
    <w:p w14:paraId="2A99E85E" w14:textId="77777777" w:rsidR="004A78DE" w:rsidRPr="004A78DE" w:rsidRDefault="004A78DE" w:rsidP="004A78DE">
      <w:pPr>
        <w:pStyle w:val="ListParagraph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3419E04" w14:textId="377A0A6E" w:rsidR="004A78DE" w:rsidRPr="004A78DE" w:rsidRDefault="004A78DE" w:rsidP="004A78DE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kern w:val="0"/>
          <w14:ligatures w14:val="none"/>
        </w:rPr>
        <w:t>Observe event logs:</w:t>
      </w:r>
    </w:p>
    <w:p w14:paraId="6DE4824C" w14:textId="22DE9DB9" w:rsidR="004A78DE" w:rsidRPr="004A78DE" w:rsidRDefault="004A78DE" w:rsidP="004A78DE">
      <w:pPr>
        <w:spacing w:before="100" w:beforeAutospacing="1" w:after="100" w:afterAutospacing="1" w:line="240" w:lineRule="auto"/>
        <w:ind w:left="720"/>
        <w:outlineLvl w:val="1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A78DE">
        <w:rPr>
          <w:rFonts w:ascii="Times New Roman" w:eastAsia="Times New Roman" w:hAnsi="Times New Roman" w:cs="Times New Roman"/>
          <w:kern w:val="0"/>
          <w14:ligatures w14:val="none"/>
        </w:rPr>
        <w:t>order_created</w:t>
      </w:r>
      <w:proofErr w:type="spellEnd"/>
      <w:r w:rsidRPr="004A78DE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proofErr w:type="spellStart"/>
      <w:r w:rsidRPr="004A78DE">
        <w:rPr>
          <w:rFonts w:ascii="Times New Roman" w:eastAsia="Times New Roman" w:hAnsi="Times New Roman" w:cs="Times New Roman"/>
          <w:kern w:val="0"/>
          <w14:ligatures w14:val="none"/>
        </w:rPr>
        <w:t>payment_processed</w:t>
      </w:r>
      <w:proofErr w:type="spellEnd"/>
      <w:r w:rsidRPr="004A78DE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proofErr w:type="spellStart"/>
      <w:r w:rsidRPr="004A78DE">
        <w:rPr>
          <w:rFonts w:ascii="Times New Roman" w:eastAsia="Times New Roman" w:hAnsi="Times New Roman" w:cs="Times New Roman"/>
          <w:kern w:val="0"/>
          <w14:ligatures w14:val="none"/>
        </w:rPr>
        <w:t>notification_sent</w:t>
      </w:r>
      <w:proofErr w:type="spellEnd"/>
    </w:p>
    <w:p w14:paraId="58B143BD" w14:textId="45C26A14" w:rsidR="004A78DE" w:rsidRPr="004A78DE" w:rsidRDefault="004A78DE" w:rsidP="004A78D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A78D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Result:</w:t>
      </w:r>
    </w:p>
    <w:p w14:paraId="680C8856" w14:textId="70513600" w:rsidR="000B0442" w:rsidRPr="004A78DE" w:rsidRDefault="004A78DE">
      <w:pPr>
        <w:rPr>
          <w:rFonts w:ascii="Times New Roman" w:hAnsi="Times New Roman" w:cs="Times New Roman"/>
        </w:rPr>
      </w:pPr>
      <w:r w:rsidRPr="004A78DE">
        <w:rPr>
          <w:rFonts w:ascii="Times New Roman" w:hAnsi="Times New Roman" w:cs="Times New Roman"/>
        </w:rPr>
        <w:t>Demonstrates asynchronous, decoupled microservice communication via Kafka topics.</w:t>
      </w:r>
    </w:p>
    <w:p w14:paraId="49471B78" w14:textId="1FD9F3E9" w:rsidR="004A78DE" w:rsidRDefault="004A78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78DE">
        <w:rPr>
          <w:rFonts w:ascii="Times New Roman" w:hAnsi="Times New Roman" w:cs="Times New Roman"/>
          <w:b/>
          <w:bCs/>
          <w:sz w:val="28"/>
          <w:szCs w:val="28"/>
        </w:rPr>
        <w:t>Results of Running the Code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</w:p>
    <w:p w14:paraId="1091BC5E" w14:textId="74AB8B4F" w:rsidR="004A78DE" w:rsidRPr="005E0AAB" w:rsidRDefault="004A78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0AAB">
        <w:rPr>
          <w:rFonts w:ascii="Times New Roman" w:hAnsi="Times New Roman" w:cs="Times New Roman"/>
          <w:b/>
          <w:bCs/>
          <w:sz w:val="28"/>
          <w:szCs w:val="28"/>
        </w:rPr>
        <w:lastRenderedPageBreak/>
        <w:t>Kafka Microservices Demo (Order–Payment–Notification Flow)</w:t>
      </w:r>
      <w:r w:rsidRPr="005E0A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8C98ECD" w14:textId="3265582D" w:rsidR="005E0AAB" w:rsidRPr="005E0AAB" w:rsidRDefault="005E0AAB" w:rsidP="005E0AAB">
      <w:pPr>
        <w:pStyle w:val="NormalWeb"/>
      </w:pPr>
      <w:r w:rsidRPr="005E0AAB">
        <w:t>Th</w:t>
      </w:r>
      <w:r>
        <w:t xml:space="preserve">e following </w:t>
      </w:r>
      <w:r w:rsidRPr="005E0AAB">
        <w:t>screenshot</w:t>
      </w:r>
      <w:r>
        <w:t xml:space="preserve">s </w:t>
      </w:r>
      <w:r w:rsidRPr="005E0AAB">
        <w:t xml:space="preserve">show the </w:t>
      </w:r>
      <w:r w:rsidRPr="005E0AAB">
        <w:rPr>
          <w:rStyle w:val="Strong"/>
          <w:rFonts w:eastAsiaTheme="majorEastAsia"/>
        </w:rPr>
        <w:t>end-to-end event flow</w:t>
      </w:r>
      <w:r w:rsidRPr="005E0AAB">
        <w:t xml:space="preserve"> in the Kafka-based microservices demo.</w:t>
      </w:r>
      <w:r w:rsidRPr="005E0AAB">
        <w:br/>
        <w:t>Each service runs independently but communicates asynchronously via Kafka topics.</w:t>
      </w:r>
    </w:p>
    <w:p w14:paraId="677836D8" w14:textId="77777777" w:rsidR="005E0AAB" w:rsidRPr="005E0AAB" w:rsidRDefault="005E0AAB" w:rsidP="005E0AAB">
      <w:pPr>
        <w:pStyle w:val="NormalWeb"/>
        <w:numPr>
          <w:ilvl w:val="0"/>
          <w:numId w:val="9"/>
        </w:numPr>
      </w:pPr>
      <w:r w:rsidRPr="005E0AAB">
        <w:rPr>
          <w:rStyle w:val="Strong"/>
          <w:rFonts w:eastAsiaTheme="majorEastAsia"/>
        </w:rPr>
        <w:t>Order Service:</w:t>
      </w:r>
      <w:r w:rsidRPr="005E0AAB">
        <w:br/>
        <w:t xml:space="preserve">Generates continuous order events (e.g., </w:t>
      </w:r>
      <w:proofErr w:type="spellStart"/>
      <w:r w:rsidRPr="005E0AAB">
        <w:rPr>
          <w:rStyle w:val="HTMLCode"/>
          <w:rFonts w:ascii="Times New Roman" w:eastAsiaTheme="majorEastAsia" w:hAnsi="Times New Roman" w:cs="Times New Roman"/>
          <w:sz w:val="24"/>
          <w:szCs w:val="24"/>
        </w:rPr>
        <w:t>order_created</w:t>
      </w:r>
      <w:proofErr w:type="spellEnd"/>
      <w:r w:rsidRPr="005E0AAB">
        <w:t>) with unique order IDs, user IDs, and order amounts.</w:t>
      </w:r>
      <w:r w:rsidRPr="005E0AAB">
        <w:br/>
        <w:t xml:space="preserve">Kafka produces these messages to the </w:t>
      </w:r>
      <w:r w:rsidRPr="005E0AAB">
        <w:rPr>
          <w:rStyle w:val="HTMLCode"/>
          <w:rFonts w:ascii="Times New Roman" w:eastAsiaTheme="majorEastAsia" w:hAnsi="Times New Roman" w:cs="Times New Roman"/>
          <w:b/>
          <w:bCs/>
          <w:sz w:val="24"/>
          <w:szCs w:val="24"/>
        </w:rPr>
        <w:t>orders</w:t>
      </w:r>
      <w:r w:rsidRPr="005E0AAB">
        <w:rPr>
          <w:rStyle w:val="Strong"/>
          <w:rFonts w:eastAsiaTheme="majorEastAsia"/>
        </w:rPr>
        <w:t xml:space="preserve"> topic</w:t>
      </w:r>
      <w:r w:rsidRPr="005E0AAB">
        <w:t>.</w:t>
      </w:r>
    </w:p>
    <w:p w14:paraId="09DCFDB9" w14:textId="0694C41F" w:rsidR="005E0AAB" w:rsidRPr="005E0AAB" w:rsidRDefault="005E0AAB" w:rsidP="005E0AAB">
      <w:pPr>
        <w:pStyle w:val="NormalWeb"/>
        <w:numPr>
          <w:ilvl w:val="0"/>
          <w:numId w:val="9"/>
        </w:numPr>
      </w:pPr>
      <w:r w:rsidRPr="005E0AAB">
        <w:rPr>
          <w:rStyle w:val="Strong"/>
          <w:rFonts w:eastAsiaTheme="majorEastAsia"/>
        </w:rPr>
        <w:t>Payment Service:</w:t>
      </w:r>
      <w:r w:rsidRPr="005E0AAB">
        <w:br/>
        <w:t xml:space="preserve">Consumes messages from the </w:t>
      </w:r>
      <w:r w:rsidRPr="005E0AAB">
        <w:rPr>
          <w:rStyle w:val="HTMLCode"/>
          <w:rFonts w:ascii="Times New Roman" w:eastAsiaTheme="majorEastAsia" w:hAnsi="Times New Roman" w:cs="Times New Roman"/>
          <w:sz w:val="24"/>
          <w:szCs w:val="24"/>
        </w:rPr>
        <w:t>orders</w:t>
      </w:r>
      <w:r w:rsidRPr="005E0AAB">
        <w:t xml:space="preserve"> topic, simulates payment validation, and publishes new messages to the </w:t>
      </w:r>
      <w:r w:rsidRPr="005E0AAB">
        <w:rPr>
          <w:rStyle w:val="HTMLCode"/>
          <w:rFonts w:ascii="Times New Roman" w:eastAsiaTheme="majorEastAsia" w:hAnsi="Times New Roman" w:cs="Times New Roman"/>
          <w:sz w:val="24"/>
          <w:szCs w:val="24"/>
        </w:rPr>
        <w:t>payment</w:t>
      </w:r>
      <w:r w:rsidR="00A4768E">
        <w:rPr>
          <w:rStyle w:val="HTMLCode"/>
          <w:rFonts w:ascii="Times New Roman" w:eastAsiaTheme="majorEastAsia" w:hAnsi="Times New Roman" w:cs="Times New Roman"/>
          <w:sz w:val="24"/>
          <w:szCs w:val="24"/>
        </w:rPr>
        <w:t>’</w:t>
      </w:r>
      <w:r w:rsidRPr="005E0AAB">
        <w:rPr>
          <w:rStyle w:val="HTMLCode"/>
          <w:rFonts w:ascii="Times New Roman" w:eastAsiaTheme="majorEastAsia" w:hAnsi="Times New Roman" w:cs="Times New Roman"/>
          <w:sz w:val="24"/>
          <w:szCs w:val="24"/>
        </w:rPr>
        <w:t>s</w:t>
      </w:r>
      <w:r w:rsidRPr="005E0AAB">
        <w:t xml:space="preserve"> topic.</w:t>
      </w:r>
      <w:r w:rsidRPr="005E0AAB">
        <w:br/>
        <w:t xml:space="preserve">Payment status is randomly marked as </w:t>
      </w:r>
      <w:r w:rsidRPr="005E0AAB">
        <w:rPr>
          <w:rStyle w:val="Emphasis"/>
          <w:rFonts w:eastAsiaTheme="majorEastAsia"/>
        </w:rPr>
        <w:t>“successful”</w:t>
      </w:r>
      <w:r w:rsidRPr="005E0AAB">
        <w:t xml:space="preserve"> or </w:t>
      </w:r>
      <w:r w:rsidRPr="005E0AAB">
        <w:rPr>
          <w:rStyle w:val="Emphasis"/>
          <w:rFonts w:eastAsiaTheme="majorEastAsia"/>
        </w:rPr>
        <w:t>“failed”</w:t>
      </w:r>
      <w:r w:rsidRPr="005E0AAB">
        <w:t xml:space="preserve"> to simulate real-world outcomes.</w:t>
      </w:r>
    </w:p>
    <w:p w14:paraId="7DFE6258" w14:textId="77777777" w:rsidR="005E0AAB" w:rsidRPr="005E0AAB" w:rsidRDefault="005E0AAB" w:rsidP="005E0AAB">
      <w:pPr>
        <w:pStyle w:val="NormalWeb"/>
        <w:numPr>
          <w:ilvl w:val="0"/>
          <w:numId w:val="9"/>
        </w:numPr>
      </w:pPr>
      <w:r w:rsidRPr="005E0AAB">
        <w:rPr>
          <w:rStyle w:val="Strong"/>
          <w:rFonts w:eastAsiaTheme="majorEastAsia"/>
        </w:rPr>
        <w:t>Notification Service:</w:t>
      </w:r>
      <w:r w:rsidRPr="005E0AAB">
        <w:br/>
        <w:t xml:space="preserve">Subscribes to the </w:t>
      </w:r>
      <w:r w:rsidRPr="005E0AAB">
        <w:rPr>
          <w:rStyle w:val="HTMLCode"/>
          <w:rFonts w:ascii="Times New Roman" w:eastAsiaTheme="majorEastAsia" w:hAnsi="Times New Roman" w:cs="Times New Roman"/>
          <w:sz w:val="24"/>
          <w:szCs w:val="24"/>
        </w:rPr>
        <w:t>payments</w:t>
      </w:r>
      <w:r w:rsidRPr="005E0AAB">
        <w:t xml:space="preserve"> topic and sends confirmation events (e.g., email notification) back to users depending on payment results.</w:t>
      </w:r>
    </w:p>
    <w:p w14:paraId="230FB664" w14:textId="77777777" w:rsidR="005E0AAB" w:rsidRPr="005E0AAB" w:rsidRDefault="005E0AAB" w:rsidP="005E0AAB">
      <w:pPr>
        <w:pStyle w:val="NormalWeb"/>
      </w:pPr>
      <w:r w:rsidRPr="005E0AAB">
        <w:rPr>
          <w:rStyle w:val="Strong"/>
          <w:rFonts w:eastAsiaTheme="majorEastAsia"/>
        </w:rPr>
        <w:t>Key Result:</w:t>
      </w:r>
      <w:r w:rsidRPr="005E0AAB">
        <w:br/>
        <w:t>The screenshot confirms successful event propagation through all three services:</w:t>
      </w:r>
    </w:p>
    <w:p w14:paraId="2CD4EDE0" w14:textId="77777777" w:rsidR="005E0AAB" w:rsidRPr="005E0AAB" w:rsidRDefault="005E0AAB" w:rsidP="005E0AAB">
      <w:pPr>
        <w:pStyle w:val="NormalWeb"/>
        <w:numPr>
          <w:ilvl w:val="0"/>
          <w:numId w:val="10"/>
        </w:numPr>
      </w:pPr>
      <w:r w:rsidRPr="005E0AAB">
        <w:t>Orders are created and published to Kafka.</w:t>
      </w:r>
    </w:p>
    <w:p w14:paraId="7FB67227" w14:textId="77777777" w:rsidR="005E0AAB" w:rsidRPr="005E0AAB" w:rsidRDefault="005E0AAB" w:rsidP="005E0AAB">
      <w:pPr>
        <w:pStyle w:val="NormalWeb"/>
        <w:numPr>
          <w:ilvl w:val="0"/>
          <w:numId w:val="10"/>
        </w:numPr>
      </w:pPr>
      <w:r w:rsidRPr="005E0AAB">
        <w:t>Payments are processed and published to the next topic.</w:t>
      </w:r>
    </w:p>
    <w:p w14:paraId="154642D3" w14:textId="77777777" w:rsidR="005E0AAB" w:rsidRPr="005E0AAB" w:rsidRDefault="005E0AAB" w:rsidP="005E0AAB">
      <w:pPr>
        <w:pStyle w:val="NormalWeb"/>
        <w:numPr>
          <w:ilvl w:val="0"/>
          <w:numId w:val="10"/>
        </w:numPr>
      </w:pPr>
      <w:r w:rsidRPr="005E0AAB">
        <w:t>Notifications are triggered based on the payment results.</w:t>
      </w:r>
    </w:p>
    <w:p w14:paraId="437E477C" w14:textId="77777777" w:rsidR="005E0AAB" w:rsidRPr="005E0AAB" w:rsidRDefault="005E0AAB" w:rsidP="005E0AAB">
      <w:pPr>
        <w:pStyle w:val="NormalWeb"/>
      </w:pPr>
      <w:r w:rsidRPr="005E0AAB">
        <w:t xml:space="preserve">This validates Kafka’s reliability as a </w:t>
      </w:r>
      <w:r w:rsidRPr="005E0AAB">
        <w:rPr>
          <w:rStyle w:val="Strong"/>
          <w:rFonts w:eastAsiaTheme="majorEastAsia"/>
        </w:rPr>
        <w:t>message broker</w:t>
      </w:r>
      <w:r w:rsidRPr="005E0AAB">
        <w:t xml:space="preserve"> enabling </w:t>
      </w:r>
      <w:r w:rsidRPr="005E0AAB">
        <w:rPr>
          <w:rStyle w:val="Strong"/>
          <w:rFonts w:eastAsiaTheme="majorEastAsia"/>
        </w:rPr>
        <w:t>decoupled microservices communication</w:t>
      </w:r>
      <w:r w:rsidRPr="005E0AAB">
        <w:t>.</w:t>
      </w:r>
    </w:p>
    <w:p w14:paraId="1853D026" w14:textId="77777777" w:rsidR="004A78DE" w:rsidRPr="004A78DE" w:rsidRDefault="004A78DE">
      <w:pPr>
        <w:rPr>
          <w:rFonts w:ascii="Times New Roman" w:hAnsi="Times New Roman" w:cs="Times New Roman"/>
        </w:rPr>
      </w:pPr>
    </w:p>
    <w:p w14:paraId="43E88CFA" w14:textId="7D08ECC9" w:rsidR="004A78DE" w:rsidRDefault="004A78DE" w:rsidP="004A78DE">
      <w:pPr>
        <w:jc w:val="center"/>
        <w:rPr>
          <w:rFonts w:ascii="Times New Roman" w:hAnsi="Times New Roman" w:cs="Times New Roman"/>
        </w:rPr>
      </w:pPr>
      <w:r w:rsidRPr="004A78DE">
        <w:rPr>
          <w:rFonts w:ascii="Times New Roman" w:hAnsi="Times New Roman" w:cs="Times New Roman"/>
        </w:rPr>
        <w:lastRenderedPageBreak/>
        <w:drawing>
          <wp:inline distT="0" distB="0" distL="0" distR="0" wp14:anchorId="5A70DAC5" wp14:editId="5278519C">
            <wp:extent cx="5912689" cy="3418114"/>
            <wp:effectExtent l="0" t="0" r="0" b="0"/>
            <wp:docPr id="1173017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1706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0943" cy="346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0D97" w14:textId="44C78A68" w:rsidR="004A78DE" w:rsidRDefault="004A78DE" w:rsidP="004A78DE">
      <w:pPr>
        <w:jc w:val="center"/>
        <w:rPr>
          <w:rFonts w:ascii="Times New Roman" w:hAnsi="Times New Roman" w:cs="Times New Roman"/>
        </w:rPr>
      </w:pPr>
      <w:r w:rsidRPr="004A78DE">
        <w:rPr>
          <w:rFonts w:ascii="Times New Roman" w:hAnsi="Times New Roman" w:cs="Times New Roman"/>
        </w:rPr>
        <w:drawing>
          <wp:inline distT="0" distB="0" distL="0" distR="0" wp14:anchorId="36159D76" wp14:editId="45C30246">
            <wp:extent cx="5943600" cy="2980690"/>
            <wp:effectExtent l="0" t="0" r="0" b="3810"/>
            <wp:docPr id="7741343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34380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A18B" w14:textId="4E63AC4D" w:rsidR="004A78DE" w:rsidRDefault="004A78DE" w:rsidP="004A78DE">
      <w:pPr>
        <w:jc w:val="center"/>
        <w:rPr>
          <w:rFonts w:ascii="Times New Roman" w:hAnsi="Times New Roman" w:cs="Times New Roman"/>
        </w:rPr>
      </w:pPr>
      <w:r w:rsidRPr="004A78DE">
        <w:rPr>
          <w:rFonts w:ascii="Times New Roman" w:hAnsi="Times New Roman" w:cs="Times New Roman"/>
        </w:rPr>
        <w:lastRenderedPageBreak/>
        <w:drawing>
          <wp:inline distT="0" distB="0" distL="0" distR="0" wp14:anchorId="60D5D924" wp14:editId="11AE7FB5">
            <wp:extent cx="5943600" cy="3192145"/>
            <wp:effectExtent l="0" t="0" r="0" b="0"/>
            <wp:docPr id="8414074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07487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66B5" w14:textId="6F07F43C" w:rsidR="005E0AAB" w:rsidRPr="005E0AAB" w:rsidRDefault="005E0AAB" w:rsidP="005E0AA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0AAB">
        <w:rPr>
          <w:rFonts w:ascii="Times New Roman" w:hAnsi="Times New Roman" w:cs="Times New Roman"/>
          <w:b/>
          <w:bCs/>
          <w:sz w:val="28"/>
          <w:szCs w:val="28"/>
        </w:rPr>
        <w:t>Real-Time Data Streaming (Weather Sensor Pipeline)</w:t>
      </w:r>
      <w:r w:rsidRPr="005E0A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A5051E4" w14:textId="404D1A90" w:rsidR="005E0AAB" w:rsidRPr="005E0AAB" w:rsidRDefault="005E0AAB" w:rsidP="005E0AAB">
      <w:pPr>
        <w:rPr>
          <w:rFonts w:ascii="Times New Roman" w:hAnsi="Times New Roman" w:cs="Times New Roman"/>
        </w:rPr>
      </w:pPr>
      <w:r w:rsidRPr="005E0AAB">
        <w:rPr>
          <w:rFonts w:ascii="Times New Roman" w:hAnsi="Times New Roman" w:cs="Times New Roman"/>
        </w:rPr>
        <w:t>Th</w:t>
      </w:r>
      <w:r w:rsidRPr="005E0AAB">
        <w:rPr>
          <w:rFonts w:ascii="Times New Roman" w:hAnsi="Times New Roman" w:cs="Times New Roman"/>
        </w:rPr>
        <w:t>e</w:t>
      </w:r>
      <w:r w:rsidRPr="005E0AAB">
        <w:rPr>
          <w:rFonts w:ascii="Times New Roman" w:hAnsi="Times New Roman" w:cs="Times New Roman"/>
        </w:rPr>
        <w:t xml:space="preserve"> output</w:t>
      </w:r>
      <w:r w:rsidRPr="005E0AAB">
        <w:rPr>
          <w:rFonts w:ascii="Times New Roman" w:hAnsi="Times New Roman" w:cs="Times New Roman"/>
        </w:rPr>
        <w:t>s</w:t>
      </w:r>
      <w:r w:rsidRPr="005E0AA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below </w:t>
      </w:r>
      <w:r w:rsidRPr="005E0AAB">
        <w:rPr>
          <w:rFonts w:ascii="Times New Roman" w:hAnsi="Times New Roman" w:cs="Times New Roman"/>
        </w:rPr>
        <w:t>demonstrate</w:t>
      </w:r>
      <w:r>
        <w:rPr>
          <w:rFonts w:ascii="Times New Roman" w:hAnsi="Times New Roman" w:cs="Times New Roman"/>
        </w:rPr>
        <w:t xml:space="preserve"> </w:t>
      </w:r>
      <w:r w:rsidRPr="005E0AAB">
        <w:rPr>
          <w:rFonts w:ascii="Times New Roman" w:hAnsi="Times New Roman" w:cs="Times New Roman"/>
        </w:rPr>
        <w:t>Kafka’s ability to handle high-throughput real-time streaming data.</w:t>
      </w:r>
    </w:p>
    <w:p w14:paraId="4C3DC179" w14:textId="36625CC3" w:rsidR="005E0AAB" w:rsidRDefault="005E0AAB" w:rsidP="005E0AAB">
      <w:pPr>
        <w:rPr>
          <w:rFonts w:ascii="Times New Roman" w:hAnsi="Times New Roman" w:cs="Times New Roman"/>
        </w:rPr>
      </w:pPr>
      <w:r w:rsidRPr="005E0AAB">
        <w:rPr>
          <w:rFonts w:ascii="Times New Roman" w:hAnsi="Times New Roman" w:cs="Times New Roman"/>
        </w:rPr>
        <w:t>Here, a Kafka Producer simulates IoT weather sensor readings — continuously sending temperature and humidity data every few seconds.</w:t>
      </w:r>
    </w:p>
    <w:p w14:paraId="5E7F2E0D" w14:textId="150F976E" w:rsidR="005E0AAB" w:rsidRPr="005E0AAB" w:rsidRDefault="005E0AAB" w:rsidP="005E0AAB">
      <w:pPr>
        <w:rPr>
          <w:rFonts w:ascii="Times New Roman" w:hAnsi="Times New Roman" w:cs="Times New Roman"/>
        </w:rPr>
      </w:pPr>
      <w:r w:rsidRPr="005E0AAB">
        <w:rPr>
          <w:rFonts w:ascii="Times New Roman" w:hAnsi="Times New Roman" w:cs="Times New Roman"/>
        </w:rPr>
        <w:t>Each record follows the format:</w:t>
      </w:r>
    </w:p>
    <w:p w14:paraId="7FFCAA40" w14:textId="6A8E0092" w:rsidR="005E0AAB" w:rsidRDefault="005E0AAB" w:rsidP="005E0AAB">
      <w:pPr>
        <w:rPr>
          <w:rFonts w:ascii="Times New Roman" w:hAnsi="Times New Roman" w:cs="Times New Roman"/>
        </w:rPr>
      </w:pPr>
      <w:r w:rsidRPr="005E0AAB">
        <w:rPr>
          <w:rFonts w:ascii="Times New Roman" w:hAnsi="Times New Roman" w:cs="Times New Roman"/>
        </w:rPr>
        <w:t>{"</w:t>
      </w:r>
      <w:proofErr w:type="spellStart"/>
      <w:r w:rsidRPr="005E0AAB">
        <w:rPr>
          <w:rFonts w:ascii="Times New Roman" w:hAnsi="Times New Roman" w:cs="Times New Roman"/>
        </w:rPr>
        <w:t>sensor_id</w:t>
      </w:r>
      <w:proofErr w:type="spellEnd"/>
      <w:r w:rsidRPr="005E0AAB">
        <w:rPr>
          <w:rFonts w:ascii="Times New Roman" w:hAnsi="Times New Roman" w:cs="Times New Roman"/>
        </w:rPr>
        <w:t>": 123, "temperature": 29.5, "humidity": 56.8, "timestamp": "2025-10-30T19:02:43"}</w:t>
      </w:r>
    </w:p>
    <w:p w14:paraId="1E9293A7" w14:textId="7FBB8E5B" w:rsidR="005E0AAB" w:rsidRDefault="005E0AAB" w:rsidP="005E0AAB">
      <w:pPr>
        <w:rPr>
          <w:rFonts w:ascii="Times New Roman" w:hAnsi="Times New Roman" w:cs="Times New Roman"/>
        </w:rPr>
      </w:pPr>
      <w:r w:rsidRPr="005E0AAB">
        <w:rPr>
          <w:rFonts w:ascii="Times New Roman" w:hAnsi="Times New Roman" w:cs="Times New Roman"/>
        </w:rPr>
        <w:t>The Kafka Consumer subscribes to this data stream and processes it in real time, which is later visualized in a dashboard.</w:t>
      </w:r>
    </w:p>
    <w:p w14:paraId="469C3013" w14:textId="353F3A03" w:rsidR="005E0AAB" w:rsidRPr="005E0AAB" w:rsidRDefault="005E0AAB" w:rsidP="005E0AAB">
      <w:pPr>
        <w:rPr>
          <w:rFonts w:ascii="Times New Roman" w:hAnsi="Times New Roman" w:cs="Times New Roman"/>
          <w:b/>
          <w:bCs/>
        </w:rPr>
      </w:pPr>
      <w:r w:rsidRPr="005E0AAB">
        <w:rPr>
          <w:rFonts w:ascii="Times New Roman" w:hAnsi="Times New Roman" w:cs="Times New Roman"/>
          <w:b/>
          <w:bCs/>
        </w:rPr>
        <w:t>Key Result:</w:t>
      </w:r>
    </w:p>
    <w:p w14:paraId="545D8491" w14:textId="55A16453" w:rsidR="005E0AAB" w:rsidRPr="005E0AAB" w:rsidRDefault="005E0AAB" w:rsidP="005E0AAB">
      <w:pPr>
        <w:rPr>
          <w:rFonts w:ascii="Times New Roman" w:hAnsi="Times New Roman" w:cs="Times New Roman"/>
        </w:rPr>
      </w:pPr>
      <w:r w:rsidRPr="005E0AAB">
        <w:rPr>
          <w:rFonts w:ascii="Times New Roman" w:hAnsi="Times New Roman" w:cs="Times New Roman"/>
        </w:rPr>
        <w:t>Data streamed seamlessly with sub-second latency.</w:t>
      </w:r>
    </w:p>
    <w:p w14:paraId="5BDC8962" w14:textId="2B9298D3" w:rsidR="005E0AAB" w:rsidRPr="005E0AAB" w:rsidRDefault="005E0AAB" w:rsidP="005E0AAB">
      <w:pPr>
        <w:rPr>
          <w:rFonts w:ascii="Times New Roman" w:hAnsi="Times New Roman" w:cs="Times New Roman"/>
        </w:rPr>
      </w:pPr>
      <w:r w:rsidRPr="005E0AAB">
        <w:rPr>
          <w:rFonts w:ascii="Times New Roman" w:hAnsi="Times New Roman" w:cs="Times New Roman"/>
        </w:rPr>
        <w:t>Producer–Consumer communication verified via localhost:9092.</w:t>
      </w:r>
    </w:p>
    <w:p w14:paraId="19934D98" w14:textId="368F5F13" w:rsidR="005E0AAB" w:rsidRDefault="005E0AAB" w:rsidP="005E0AAB">
      <w:pPr>
        <w:rPr>
          <w:rFonts w:ascii="Times New Roman" w:hAnsi="Times New Roman" w:cs="Times New Roman"/>
        </w:rPr>
      </w:pPr>
      <w:r w:rsidRPr="005E0AAB">
        <w:rPr>
          <w:rFonts w:ascii="Times New Roman" w:hAnsi="Times New Roman" w:cs="Times New Roman"/>
        </w:rPr>
        <w:t>Real-time ingestion pipeline functioning as designed.</w:t>
      </w:r>
    </w:p>
    <w:p w14:paraId="058BFE2E" w14:textId="77777777" w:rsidR="005E0AAB" w:rsidRPr="005E0AAB" w:rsidRDefault="005E0AAB" w:rsidP="005E0AAB">
      <w:pPr>
        <w:rPr>
          <w:rFonts w:ascii="Times New Roman" w:hAnsi="Times New Roman" w:cs="Times New Roman"/>
        </w:rPr>
      </w:pPr>
    </w:p>
    <w:p w14:paraId="5708F999" w14:textId="0357F042" w:rsidR="004A78DE" w:rsidRDefault="004A78DE" w:rsidP="004A78DE">
      <w:pPr>
        <w:jc w:val="center"/>
        <w:rPr>
          <w:rFonts w:ascii="Times New Roman" w:hAnsi="Times New Roman" w:cs="Times New Roman"/>
        </w:rPr>
      </w:pPr>
      <w:r w:rsidRPr="004A78DE">
        <w:rPr>
          <w:rFonts w:ascii="Times New Roman" w:hAnsi="Times New Roman" w:cs="Times New Roman"/>
        </w:rPr>
        <w:lastRenderedPageBreak/>
        <w:drawing>
          <wp:inline distT="0" distB="0" distL="0" distR="0" wp14:anchorId="5FA8CE6B" wp14:editId="3C8D8FA7">
            <wp:extent cx="5943600" cy="3082290"/>
            <wp:effectExtent l="0" t="0" r="0" b="3810"/>
            <wp:docPr id="3995619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61926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27C5" w14:textId="069B6A1C" w:rsidR="004A78DE" w:rsidRDefault="004A78DE" w:rsidP="004A78DE">
      <w:pPr>
        <w:jc w:val="center"/>
        <w:rPr>
          <w:rFonts w:ascii="Times New Roman" w:hAnsi="Times New Roman" w:cs="Times New Roman"/>
        </w:rPr>
      </w:pPr>
      <w:r w:rsidRPr="004A78DE">
        <w:rPr>
          <w:rFonts w:ascii="Times New Roman" w:hAnsi="Times New Roman" w:cs="Times New Roman"/>
        </w:rPr>
        <w:drawing>
          <wp:inline distT="0" distB="0" distL="0" distR="0" wp14:anchorId="134260D5" wp14:editId="0BF25439">
            <wp:extent cx="5943600" cy="3334385"/>
            <wp:effectExtent l="0" t="0" r="0" b="5715"/>
            <wp:docPr id="623418963" name="Picture 1" descr="A screenshot of a computer moni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18963" name="Picture 1" descr="A screenshot of a computer monito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AA34" w14:textId="37F64B70" w:rsidR="005E0AAB" w:rsidRDefault="005E0AAB" w:rsidP="005E0AAB">
      <w:pPr>
        <w:rPr>
          <w:rFonts w:ascii="Times New Roman" w:hAnsi="Times New Roman" w:cs="Times New Roman"/>
        </w:rPr>
      </w:pPr>
      <w:r w:rsidRPr="005E0AAB">
        <w:rPr>
          <w:rFonts w:ascii="Times New Roman" w:hAnsi="Times New Roman" w:cs="Times New Roman"/>
        </w:rPr>
        <w:t>Th</w:t>
      </w:r>
      <w:r>
        <w:rPr>
          <w:rFonts w:ascii="Times New Roman" w:hAnsi="Times New Roman" w:cs="Times New Roman"/>
        </w:rPr>
        <w:t>e</w:t>
      </w:r>
      <w:r w:rsidRPr="005E0AA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above</w:t>
      </w:r>
      <w:r w:rsidRPr="005E0AAB">
        <w:rPr>
          <w:rFonts w:ascii="Times New Roman" w:hAnsi="Times New Roman" w:cs="Times New Roman"/>
        </w:rPr>
        <w:t xml:space="preserve"> screenshot captures the Streamlit dashboard, which visualizes live Kafka data streams for temperature and humidity.</w:t>
      </w:r>
    </w:p>
    <w:p w14:paraId="16E17C02" w14:textId="04B26AFE" w:rsidR="005E0AAB" w:rsidRPr="005E0AAB" w:rsidRDefault="005E0AAB" w:rsidP="005E0AAB">
      <w:pPr>
        <w:rPr>
          <w:rFonts w:ascii="Times New Roman" w:hAnsi="Times New Roman" w:cs="Times New Roman"/>
          <w:b/>
          <w:bCs/>
        </w:rPr>
      </w:pPr>
      <w:r w:rsidRPr="005E0AAB">
        <w:rPr>
          <w:rFonts w:ascii="Times New Roman" w:hAnsi="Times New Roman" w:cs="Times New Roman"/>
          <w:b/>
          <w:bCs/>
        </w:rPr>
        <w:t>Dashboard Features:</w:t>
      </w:r>
    </w:p>
    <w:p w14:paraId="6F72A2AA" w14:textId="77777777" w:rsidR="005E0AAB" w:rsidRDefault="005E0AAB" w:rsidP="005E0AAB">
      <w:pPr>
        <w:pStyle w:val="NormalWeb"/>
        <w:numPr>
          <w:ilvl w:val="0"/>
          <w:numId w:val="11"/>
        </w:numPr>
      </w:pPr>
      <w:r>
        <w:t>Real-time data table updating continuously with new sensor readings.</w:t>
      </w:r>
    </w:p>
    <w:p w14:paraId="1BD734DE" w14:textId="77777777" w:rsidR="005E0AAB" w:rsidRDefault="005E0AAB" w:rsidP="005E0AAB">
      <w:pPr>
        <w:pStyle w:val="NormalWeb"/>
        <w:numPr>
          <w:ilvl w:val="0"/>
          <w:numId w:val="11"/>
        </w:numPr>
      </w:pPr>
      <w:r>
        <w:t xml:space="preserve">Line charts for </w:t>
      </w:r>
      <w:r>
        <w:rPr>
          <w:rStyle w:val="Strong"/>
          <w:rFonts w:eastAsiaTheme="majorEastAsia"/>
        </w:rPr>
        <w:t>Temperature (°C)</w:t>
      </w:r>
      <w:r>
        <w:t xml:space="preserve"> and </w:t>
      </w:r>
      <w:r>
        <w:rPr>
          <w:rStyle w:val="Strong"/>
          <w:rFonts w:eastAsiaTheme="majorEastAsia"/>
        </w:rPr>
        <w:t>Humidity (%)</w:t>
      </w:r>
      <w:r>
        <w:t xml:space="preserve"> plotted over time.</w:t>
      </w:r>
    </w:p>
    <w:p w14:paraId="2A13EBB6" w14:textId="77777777" w:rsidR="005E0AAB" w:rsidRDefault="005E0AAB" w:rsidP="005E0AAB">
      <w:pPr>
        <w:pStyle w:val="NormalWeb"/>
        <w:numPr>
          <w:ilvl w:val="0"/>
          <w:numId w:val="11"/>
        </w:numPr>
      </w:pPr>
      <w:r>
        <w:t>Alert system highlighting high-temperature conditions (above 30°C).</w:t>
      </w:r>
    </w:p>
    <w:p w14:paraId="0211FD60" w14:textId="1F7E8E40" w:rsidR="005E0AAB" w:rsidRDefault="005E0AAB" w:rsidP="005E0AAB">
      <w:pPr>
        <w:rPr>
          <w:rFonts w:ascii="Times New Roman" w:hAnsi="Times New Roman" w:cs="Times New Roman"/>
          <w:b/>
          <w:bCs/>
        </w:rPr>
      </w:pPr>
      <w:r w:rsidRPr="005E0AAB">
        <w:rPr>
          <w:rFonts w:ascii="Times New Roman" w:hAnsi="Times New Roman" w:cs="Times New Roman"/>
          <w:b/>
          <w:bCs/>
        </w:rPr>
        <w:lastRenderedPageBreak/>
        <w:t>Key Result:</w:t>
      </w:r>
    </w:p>
    <w:p w14:paraId="5D63FC7F" w14:textId="77777777" w:rsidR="005E0AAB" w:rsidRDefault="005E0AAB" w:rsidP="005E0AAB">
      <w:pPr>
        <w:pStyle w:val="NormalWeb"/>
        <w:numPr>
          <w:ilvl w:val="0"/>
          <w:numId w:val="12"/>
        </w:numPr>
      </w:pPr>
      <w:r>
        <w:t xml:space="preserve">Demonstrated complete data flow from </w:t>
      </w:r>
      <w:r>
        <w:rPr>
          <w:rStyle w:val="Strong"/>
          <w:rFonts w:eastAsiaTheme="majorEastAsia"/>
        </w:rPr>
        <w:t>Kafka Producer → Kafka Consumer → Streamlit Visualization.</w:t>
      </w:r>
    </w:p>
    <w:p w14:paraId="5FDA7EFC" w14:textId="77777777" w:rsidR="005E0AAB" w:rsidRDefault="005E0AAB" w:rsidP="005E0AAB">
      <w:pPr>
        <w:pStyle w:val="NormalWeb"/>
        <w:numPr>
          <w:ilvl w:val="0"/>
          <w:numId w:val="12"/>
        </w:numPr>
      </w:pPr>
      <w:r>
        <w:t>Real-time alerts validated when temperature crossed thresholds.</w:t>
      </w:r>
    </w:p>
    <w:p w14:paraId="5C466422" w14:textId="77777777" w:rsidR="005E0AAB" w:rsidRDefault="005E0AAB" w:rsidP="005E0AAB">
      <w:pPr>
        <w:pStyle w:val="NormalWeb"/>
        <w:numPr>
          <w:ilvl w:val="0"/>
          <w:numId w:val="12"/>
        </w:numPr>
      </w:pPr>
      <w:r>
        <w:t>Proved Kafka’s integration capability with external visualization tools.</w:t>
      </w:r>
    </w:p>
    <w:p w14:paraId="04712139" w14:textId="4DDF81DB" w:rsidR="00ED519D" w:rsidRDefault="00ED519D" w:rsidP="00ED519D">
      <w:pPr>
        <w:pStyle w:val="NormalWeb"/>
        <w:rPr>
          <w:b/>
          <w:bCs/>
          <w:sz w:val="28"/>
          <w:szCs w:val="28"/>
        </w:rPr>
      </w:pPr>
      <w:r w:rsidRPr="00ED519D">
        <w:rPr>
          <w:b/>
          <w:bCs/>
          <w:sz w:val="28"/>
          <w:szCs w:val="28"/>
        </w:rPr>
        <w:t>Kafka Microservices Demo Architecture</w:t>
      </w:r>
      <w:r>
        <w:rPr>
          <w:b/>
          <w:bCs/>
          <w:sz w:val="28"/>
          <w:szCs w:val="28"/>
        </w:rPr>
        <w:t>:</w:t>
      </w:r>
    </w:p>
    <w:p w14:paraId="76104AA4" w14:textId="6D581938" w:rsidR="00ED519D" w:rsidRDefault="00ED519D" w:rsidP="00ED519D">
      <w:pPr>
        <w:pStyle w:val="NormalWeb"/>
      </w:pPr>
      <w:r>
        <w:t xml:space="preserve">The </w:t>
      </w:r>
      <w:r>
        <w:t>paper</w:t>
      </w:r>
      <w:r>
        <w:t>’s implementation extends Kafka’s architecture into a three-service workflow:</w:t>
      </w:r>
    </w:p>
    <w:p w14:paraId="7BBBC3A4" w14:textId="531BD032" w:rsidR="00ED519D" w:rsidRDefault="00ED519D" w:rsidP="00ED519D">
      <w:pPr>
        <w:pStyle w:val="NormalWeb"/>
        <w:numPr>
          <w:ilvl w:val="0"/>
          <w:numId w:val="15"/>
        </w:numPr>
      </w:pPr>
      <w:r>
        <w:t xml:space="preserve">Order Service generates </w:t>
      </w:r>
      <w:proofErr w:type="spellStart"/>
      <w:r>
        <w:t>order_created</w:t>
      </w:r>
      <w:proofErr w:type="spellEnd"/>
      <w:r>
        <w:t xml:space="preserve"> events and publishes them to the </w:t>
      </w:r>
      <w:proofErr w:type="spellStart"/>
      <w:r>
        <w:t>order_topic</w:t>
      </w:r>
      <w:proofErr w:type="spellEnd"/>
      <w:r>
        <w:t>.</w:t>
      </w:r>
    </w:p>
    <w:p w14:paraId="4C70FE90" w14:textId="3DF09F4B" w:rsidR="00ED519D" w:rsidRDefault="00ED519D" w:rsidP="00ED519D">
      <w:pPr>
        <w:pStyle w:val="NormalWeb"/>
        <w:numPr>
          <w:ilvl w:val="0"/>
          <w:numId w:val="15"/>
        </w:numPr>
      </w:pPr>
      <w:r>
        <w:t xml:space="preserve">Payment Service consumes these messages, processes payments, and emits </w:t>
      </w:r>
      <w:proofErr w:type="spellStart"/>
      <w:r>
        <w:t>payment_processed</w:t>
      </w:r>
      <w:proofErr w:type="spellEnd"/>
      <w:r>
        <w:t xml:space="preserve"> results to the </w:t>
      </w:r>
      <w:proofErr w:type="spellStart"/>
      <w:r>
        <w:t>payment_topic</w:t>
      </w:r>
      <w:proofErr w:type="spellEnd"/>
      <w:r>
        <w:t>.</w:t>
      </w:r>
    </w:p>
    <w:p w14:paraId="2AE21F4B" w14:textId="25E2B966" w:rsidR="00ED519D" w:rsidRDefault="00ED519D" w:rsidP="00ED519D">
      <w:pPr>
        <w:pStyle w:val="NormalWeb"/>
        <w:numPr>
          <w:ilvl w:val="0"/>
          <w:numId w:val="15"/>
        </w:numPr>
      </w:pPr>
      <w:r>
        <w:t xml:space="preserve">Notification Service listens to </w:t>
      </w:r>
      <w:proofErr w:type="spellStart"/>
      <w:r>
        <w:t>payment_topic</w:t>
      </w:r>
      <w:proofErr w:type="spellEnd"/>
      <w:r>
        <w:t xml:space="preserve"> and triggers confirmation events for successful transactions.</w:t>
      </w:r>
    </w:p>
    <w:p w14:paraId="1DA49595" w14:textId="4BCEB866" w:rsidR="00ED519D" w:rsidRDefault="00ED519D" w:rsidP="00ED519D">
      <w:pPr>
        <w:pStyle w:val="NormalWeb"/>
      </w:pPr>
      <w:r w:rsidRPr="00ED519D">
        <w:t>This design showcases Kafka’s reliability and scalability, enabling each service to function independently while remaining fully synchronized through topic-based event streams.</w:t>
      </w:r>
    </w:p>
    <w:p w14:paraId="0BF05C7F" w14:textId="14F68E51" w:rsidR="00ED519D" w:rsidRPr="00ED519D" w:rsidRDefault="00ED519D" w:rsidP="00ED519D">
      <w:pPr>
        <w:pStyle w:val="NormalWeb"/>
        <w:jc w:val="center"/>
      </w:pPr>
      <w:r w:rsidRPr="00ED519D">
        <w:drawing>
          <wp:inline distT="0" distB="0" distL="0" distR="0" wp14:anchorId="51BE784A" wp14:editId="7919FC7E">
            <wp:extent cx="5943600" cy="2075815"/>
            <wp:effectExtent l="12700" t="12700" r="12700" b="6985"/>
            <wp:docPr id="843960013" name="Picture 1" descr="A diagram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60013" name="Picture 1" descr="A diagram of a servic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296EE" w14:textId="397A05AB" w:rsidR="005E0AAB" w:rsidRPr="005E0AAB" w:rsidRDefault="005E0AAB" w:rsidP="005E0AA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0AAB">
        <w:rPr>
          <w:rFonts w:ascii="Times New Roman" w:hAnsi="Times New Roman" w:cs="Times New Roman"/>
          <w:b/>
          <w:bCs/>
          <w:sz w:val="28"/>
          <w:szCs w:val="28"/>
        </w:rPr>
        <w:t>Explanation of Dataset and Results</w:t>
      </w:r>
      <w:r w:rsidRPr="005E0A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D99323F" w14:textId="21DD8608" w:rsidR="005E0AAB" w:rsidRPr="005E0AAB" w:rsidRDefault="005E0AAB" w:rsidP="005E0AAB">
      <w:pPr>
        <w:rPr>
          <w:rFonts w:ascii="Times New Roman" w:hAnsi="Times New Roman" w:cs="Times New Roman"/>
        </w:rPr>
      </w:pPr>
      <w:r w:rsidRPr="005E0AAB">
        <w:rPr>
          <w:rFonts w:ascii="Times New Roman" w:hAnsi="Times New Roman" w:cs="Times New Roman"/>
        </w:rPr>
        <w:t>The dataset used in this demo was synthetic real-time data generated by Python producers. For the microservice demo, orders and payments were randomly simulated to reflect a typical e-commerce flow. For the sensor demo, temperature and humidity readings were generated every few seconds to simulate IoT telemetry.</w:t>
      </w:r>
    </w:p>
    <w:p w14:paraId="26CC7006" w14:textId="0929830A" w:rsidR="004A78DE" w:rsidRDefault="005E0AAB" w:rsidP="005E0AAB">
      <w:pPr>
        <w:rPr>
          <w:rFonts w:ascii="Times New Roman" w:hAnsi="Times New Roman" w:cs="Times New Roman"/>
        </w:rPr>
      </w:pPr>
      <w:r w:rsidRPr="005E0AAB">
        <w:rPr>
          <w:rFonts w:ascii="Times New Roman" w:hAnsi="Times New Roman" w:cs="Times New Roman"/>
        </w:rPr>
        <w:t>Kafka successfully streamed, processed, and visualized all events in real time, confirming its high-throughput, low-latency, and fault-tolerant architecture.</w:t>
      </w:r>
    </w:p>
    <w:p w14:paraId="1F642008" w14:textId="62EC2AE8" w:rsidR="005E0AAB" w:rsidRDefault="000A07B1" w:rsidP="005E0AA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07B1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69521628" w14:textId="0551D544" w:rsidR="000A07B1" w:rsidRPr="000A07B1" w:rsidRDefault="000A07B1" w:rsidP="005E0AAB">
      <w:pPr>
        <w:rPr>
          <w:rFonts w:ascii="Times New Roman" w:hAnsi="Times New Roman" w:cs="Times New Roman"/>
        </w:rPr>
      </w:pPr>
      <w:r w:rsidRPr="000A07B1">
        <w:rPr>
          <w:rFonts w:ascii="Times New Roman" w:hAnsi="Times New Roman" w:cs="Times New Roman"/>
        </w:rPr>
        <w:lastRenderedPageBreak/>
        <w:t>Through the implementation of two Kafka demos — a real-time IoT data pipeline and an event-driven microservices system — we validated Kafka’s strengths in scalability, fault tolerance, and real-time processing. The project successfully bridged theoretical architecture with hands-on execution, aligning fully with the objectives of the MET CS 777 term paper.</w:t>
      </w:r>
    </w:p>
    <w:sectPr w:rsidR="000A07B1" w:rsidRPr="000A07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3691F"/>
    <w:multiLevelType w:val="multilevel"/>
    <w:tmpl w:val="4580C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047CCA"/>
    <w:multiLevelType w:val="hybridMultilevel"/>
    <w:tmpl w:val="4F9EECF0"/>
    <w:lvl w:ilvl="0" w:tplc="B66C00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color w:val="auto"/>
        <w:spacing w:val="0"/>
        <w:w w:val="139"/>
        <w:sz w:val="1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5A0B17"/>
    <w:multiLevelType w:val="hybridMultilevel"/>
    <w:tmpl w:val="20941CDA"/>
    <w:lvl w:ilvl="0" w:tplc="B66C00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color w:val="auto"/>
        <w:spacing w:val="0"/>
        <w:w w:val="139"/>
        <w:sz w:val="1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E0303B"/>
    <w:multiLevelType w:val="hybridMultilevel"/>
    <w:tmpl w:val="95A087DE"/>
    <w:lvl w:ilvl="0" w:tplc="FFFFFFFF">
      <w:numFmt w:val="bullet"/>
      <w:lvlText w:val=""/>
      <w:lvlJc w:val="left"/>
      <w:pPr>
        <w:ind w:left="5400" w:hanging="360"/>
      </w:pPr>
      <w:rPr>
        <w:rFonts w:ascii="Wingdings" w:eastAsia="Times New Roman" w:hAnsi="Wingdings" w:cs="Times New Roman" w:hint="default"/>
      </w:rPr>
    </w:lvl>
    <w:lvl w:ilvl="1" w:tplc="B66C001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color w:val="auto"/>
        <w:spacing w:val="0"/>
        <w:w w:val="139"/>
        <w:sz w:val="15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6D3F4C"/>
    <w:multiLevelType w:val="hybridMultilevel"/>
    <w:tmpl w:val="2C40FD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162D94"/>
    <w:multiLevelType w:val="hybridMultilevel"/>
    <w:tmpl w:val="A90EEC40"/>
    <w:lvl w:ilvl="0" w:tplc="DCEE22A8">
      <w:numFmt w:val="bullet"/>
      <w:lvlText w:val=""/>
      <w:lvlJc w:val="left"/>
      <w:pPr>
        <w:ind w:left="540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5D43F8"/>
    <w:multiLevelType w:val="hybridMultilevel"/>
    <w:tmpl w:val="596299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51435B"/>
    <w:multiLevelType w:val="hybridMultilevel"/>
    <w:tmpl w:val="06C89EF0"/>
    <w:lvl w:ilvl="0" w:tplc="DCEE22A8">
      <w:numFmt w:val="bullet"/>
      <w:lvlText w:val=""/>
      <w:lvlJc w:val="left"/>
      <w:pPr>
        <w:ind w:left="540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</w:abstractNum>
  <w:abstractNum w:abstractNumId="8" w15:restartNumberingAfterBreak="0">
    <w:nsid w:val="702A5AB6"/>
    <w:multiLevelType w:val="hybridMultilevel"/>
    <w:tmpl w:val="29368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FB2888"/>
    <w:multiLevelType w:val="multilevel"/>
    <w:tmpl w:val="6BD40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FC1B67"/>
    <w:multiLevelType w:val="hybridMultilevel"/>
    <w:tmpl w:val="E982A4B8"/>
    <w:lvl w:ilvl="0" w:tplc="B66C00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color w:val="auto"/>
        <w:spacing w:val="0"/>
        <w:w w:val="139"/>
        <w:sz w:val="1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6A5851"/>
    <w:multiLevelType w:val="hybridMultilevel"/>
    <w:tmpl w:val="BD84ED4A"/>
    <w:lvl w:ilvl="0" w:tplc="B66C00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color w:val="auto"/>
        <w:spacing w:val="0"/>
        <w:w w:val="139"/>
        <w:sz w:val="1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FC1D72"/>
    <w:multiLevelType w:val="multilevel"/>
    <w:tmpl w:val="A2226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D56C1C"/>
    <w:multiLevelType w:val="multilevel"/>
    <w:tmpl w:val="5AD86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DB55419"/>
    <w:multiLevelType w:val="hybridMultilevel"/>
    <w:tmpl w:val="106674C6"/>
    <w:lvl w:ilvl="0" w:tplc="B66C00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color w:val="auto"/>
        <w:spacing w:val="0"/>
        <w:w w:val="139"/>
        <w:sz w:val="15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0728078">
    <w:abstractNumId w:val="7"/>
  </w:num>
  <w:num w:numId="2" w16cid:durableId="73161799">
    <w:abstractNumId w:val="5"/>
  </w:num>
  <w:num w:numId="3" w16cid:durableId="302783234">
    <w:abstractNumId w:val="3"/>
  </w:num>
  <w:num w:numId="4" w16cid:durableId="1903056881">
    <w:abstractNumId w:val="10"/>
  </w:num>
  <w:num w:numId="5" w16cid:durableId="564222150">
    <w:abstractNumId w:val="11"/>
  </w:num>
  <w:num w:numId="6" w16cid:durableId="1811702842">
    <w:abstractNumId w:val="4"/>
  </w:num>
  <w:num w:numId="7" w16cid:durableId="601839479">
    <w:abstractNumId w:val="6"/>
  </w:num>
  <w:num w:numId="8" w16cid:durableId="1167330841">
    <w:abstractNumId w:val="8"/>
  </w:num>
  <w:num w:numId="9" w16cid:durableId="1077436658">
    <w:abstractNumId w:val="12"/>
  </w:num>
  <w:num w:numId="10" w16cid:durableId="1090733042">
    <w:abstractNumId w:val="13"/>
  </w:num>
  <w:num w:numId="11" w16cid:durableId="1336568122">
    <w:abstractNumId w:val="0"/>
  </w:num>
  <w:num w:numId="12" w16cid:durableId="2118525067">
    <w:abstractNumId w:val="9"/>
  </w:num>
  <w:num w:numId="13" w16cid:durableId="1845242476">
    <w:abstractNumId w:val="1"/>
  </w:num>
  <w:num w:numId="14" w16cid:durableId="1784180135">
    <w:abstractNumId w:val="14"/>
  </w:num>
  <w:num w:numId="15" w16cid:durableId="3830654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DB0"/>
    <w:rsid w:val="000A07B1"/>
    <w:rsid w:val="000B0442"/>
    <w:rsid w:val="000C22F1"/>
    <w:rsid w:val="002A28F8"/>
    <w:rsid w:val="00347BAC"/>
    <w:rsid w:val="00442CA0"/>
    <w:rsid w:val="004A78DE"/>
    <w:rsid w:val="00536E46"/>
    <w:rsid w:val="005E0AAB"/>
    <w:rsid w:val="0061469D"/>
    <w:rsid w:val="00686FE9"/>
    <w:rsid w:val="006A3238"/>
    <w:rsid w:val="006A4DB0"/>
    <w:rsid w:val="006C4079"/>
    <w:rsid w:val="007536DA"/>
    <w:rsid w:val="00783931"/>
    <w:rsid w:val="00A4768E"/>
    <w:rsid w:val="00B4382B"/>
    <w:rsid w:val="00B53432"/>
    <w:rsid w:val="00D77DAA"/>
    <w:rsid w:val="00DE7E0C"/>
    <w:rsid w:val="00ED519D"/>
    <w:rsid w:val="00ED5987"/>
    <w:rsid w:val="00FF7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07BFED"/>
  <w15:chartTrackingRefBased/>
  <w15:docId w15:val="{8411BC00-110F-6C43-9D31-0ECBBF221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4D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4D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4D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4D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4D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4D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4D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4D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4D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4D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A4D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4D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4D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4D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4D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4D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4D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4D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4D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4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4D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4D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4D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4D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4D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4D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4D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4D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4DB0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C22F1"/>
    <w:rPr>
      <w:b/>
      <w:bCs/>
    </w:rPr>
  </w:style>
  <w:style w:type="paragraph" w:styleId="NormalWeb">
    <w:name w:val="Normal (Web)"/>
    <w:basedOn w:val="Normal"/>
    <w:uiPriority w:val="99"/>
    <w:unhideWhenUsed/>
    <w:rsid w:val="004A78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E0AA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5E0AA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1059</Words>
  <Characters>6042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Jalali, Aryaman</dc:creator>
  <cp:keywords/>
  <dc:description/>
  <cp:lastModifiedBy>Jalali, Aryaman</cp:lastModifiedBy>
  <cp:revision>3</cp:revision>
  <cp:lastPrinted>2025-10-31T22:29:00Z</cp:lastPrinted>
  <dcterms:created xsi:type="dcterms:W3CDTF">2025-10-31T22:29:00Z</dcterms:created>
  <dcterms:modified xsi:type="dcterms:W3CDTF">2025-10-31T22:29:00Z</dcterms:modified>
</cp:coreProperties>
</file>